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3553" w14:textId="0E1C9B7D" w:rsidR="0049260C" w:rsidRPr="0049260C" w:rsidRDefault="0049260C" w:rsidP="0049260C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MODELO</w:t>
      </w:r>
    </w:p>
    <w:p w14:paraId="1F949FAD" w14:textId="77777777" w:rsidR="0049260C" w:rsidRPr="0049260C" w:rsidRDefault="0049260C" w:rsidP="0049260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REGIMENTO INTERNO</w:t>
      </w:r>
    </w:p>
    <w:p w14:paraId="23BE6041" w14:textId="77777777" w:rsidR="0049260C" w:rsidRPr="0049260C" w:rsidRDefault="0049260C" w:rsidP="0049260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CONSELHO MUNICIPAL SOBRE DROGAS – COMAD</w:t>
      </w:r>
    </w:p>
    <w:p w14:paraId="597F5E20" w14:textId="77777777" w:rsidR="0049260C" w:rsidRPr="0049260C" w:rsidRDefault="0049260C" w:rsidP="004926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Criado pela Lei Municipal nº ________, de ____ </w:t>
      </w:r>
      <w:proofErr w:type="spellStart"/>
      <w:r w:rsidRPr="0049260C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__________ </w:t>
      </w:r>
      <w:proofErr w:type="spellStart"/>
      <w:r w:rsidRPr="0049260C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______</w:t>
      </w:r>
    </w:p>
    <w:p w14:paraId="064ADA87" w14:textId="7F49348E" w:rsidR="0049260C" w:rsidRP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AE2BE9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</w:t>
      </w:r>
    </w:p>
    <w:p w14:paraId="34D74C55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NATUREZA, FINALIDADE E PRINCÍPIOS</w:t>
      </w:r>
    </w:p>
    <w:p w14:paraId="429825AF" w14:textId="77777777" w:rsidR="0049260C" w:rsidRPr="0049260C" w:rsidRDefault="0049260C" w:rsidP="004926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 Conselho Municipal sobre Drogas – COMAD é um órgão colegiado, permanente, de caráter </w:t>
      </w: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consultivo, deliberativo, propositivo e fiscalizador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, com composição </w:t>
      </w: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paritária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entre Poder Público e Sociedade Civil, integrante do Sistema Nacional de Políticas Públicas sobre Drogas – SISNAD e do Sistema Estadual de Políticas Públicas sobre Drogas – SISESD.</w:t>
      </w:r>
    </w:p>
    <w:p w14:paraId="61EA7085" w14:textId="77777777" w:rsidR="0049260C" w:rsidRPr="0049260C" w:rsidRDefault="0049260C" w:rsidP="004926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 COMAD tem como finalidade contribuir para a formulação, o acompanhamento, o monitoramento e a avaliação da Política Municipal sobre Drogas, promovendo a articulação intersetorial e o controle social das ações desenvolvidas no território municipal.</w:t>
      </w:r>
    </w:p>
    <w:p w14:paraId="79722B88" w14:textId="77777777" w:rsid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 atuação do COMAD será orientada pelos seguintes princípios:</w:t>
      </w:r>
    </w:p>
    <w:p w14:paraId="79EB7A7A" w14:textId="4F0B2408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I – </w:t>
      </w:r>
      <w:proofErr w:type="gramStart"/>
      <w:r w:rsidRPr="0049260C">
        <w:rPr>
          <w:rFonts w:ascii="Arial" w:eastAsia="Times New Roman" w:hAnsi="Arial" w:cs="Arial"/>
          <w:sz w:val="24"/>
          <w:szCs w:val="24"/>
          <w:lang w:eastAsia="pt-BR"/>
        </w:rPr>
        <w:t>respeito</w:t>
      </w:r>
      <w:proofErr w:type="gramEnd"/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aos direitos humanos e à dignidade da pessoa humana;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II – participação social e gestão democrática;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III – intersetorialidade das políticas públicas;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IV – transparência e publicidade dos atos;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V – prevenção, cuidado, redução de danos e reinserção social;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VI – atuação baseada em evidências e na realidade local.</w:t>
      </w:r>
    </w:p>
    <w:p w14:paraId="59C68431" w14:textId="3672330F" w:rsidR="0049260C" w:rsidRP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FCA3EF8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II</w:t>
      </w:r>
    </w:p>
    <w:p w14:paraId="7CDE6A89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COMPETÊNCIAS DO COMAD</w:t>
      </w:r>
    </w:p>
    <w:p w14:paraId="23B9D63F" w14:textId="77777777" w:rsid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Compete ao COMAD: </w:t>
      </w:r>
    </w:p>
    <w:p w14:paraId="7BA9FDAE" w14:textId="2BFCFE70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sz w:val="24"/>
          <w:szCs w:val="24"/>
          <w:lang w:eastAsia="pt-BR"/>
        </w:rPr>
        <w:t>I – acompanhar, avaliar e propor diretrizes para a Política Municipal sobre Drogas;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II – fiscalizar a execução das ações e a aplicação dos recursos destinados à política sobre drogas;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III – participar da elaboração, acompanhamento e avaliação do Plano Municipal de Políticas sobre Drogas;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IV – promover a articulação entre órgãos governamentais e entidades da sociedade civil;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 – estimular estudos, diagnósticos, pesquisas e ações de educação permanente;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VI – incentivar campanhas, programas e projetos de prevenção, cuidado e reinserção social;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VII – orientar e acompanhar entidades, programas e serviços que atuem na temática no município;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VIII – elaborar, aprovar e revisar seu Regimento Interno;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IX – manifestar-se, quando solicitado, sobre matérias relacionadas à política sobre drogas.</w:t>
      </w:r>
    </w:p>
    <w:p w14:paraId="4375FC6A" w14:textId="561D8982" w:rsidR="0049260C" w:rsidRP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614042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III</w:t>
      </w:r>
    </w:p>
    <w:p w14:paraId="4DEADDF8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COMPOSIÇÃO E DO MANDATO</w:t>
      </w:r>
    </w:p>
    <w:p w14:paraId="46526390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 COMAD será composto por representantes do Poder Público Municipal e da Sociedade Civil, observada a paridade, conforme definido na Lei de criação do Conselho.</w:t>
      </w:r>
    </w:p>
    <w:p w14:paraId="61C25770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Os representantes do Poder Público serão indicados pelo Chefe do Poder Executivo Municipal.</w:t>
      </w:r>
    </w:p>
    <w:p w14:paraId="77A15281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Os representantes da Sociedade Civil serão eleitos por meio de processo eleitoral, precedido de edital de chamamento público.</w:t>
      </w:r>
    </w:p>
    <w:p w14:paraId="02E71182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 mandato dos conselheiros será de ____ (__) anos, permitida a recondução, conforme disposto na legislação municipal.</w:t>
      </w:r>
    </w:p>
    <w:p w14:paraId="75975867" w14:textId="46312FDF" w:rsidR="0049260C" w:rsidRP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275FC1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IV</w:t>
      </w:r>
    </w:p>
    <w:p w14:paraId="63915517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ESTRUTURA ORGANIZACIONAL</w:t>
      </w:r>
    </w:p>
    <w:p w14:paraId="468322AB" w14:textId="77777777" w:rsid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9º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 COMAD possui a seguinte estrutura:</w:t>
      </w:r>
    </w:p>
    <w:p w14:paraId="597A355C" w14:textId="2FD5D995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sz w:val="24"/>
          <w:szCs w:val="24"/>
          <w:lang w:eastAsia="pt-BR"/>
        </w:rPr>
        <w:t>I – Plenária;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II – Mesa Diretora;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III – Comissões Permanentes e Temporárias;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br/>
        <w:t>IV – Secretaria Executiva.</w:t>
      </w:r>
    </w:p>
    <w:p w14:paraId="405DFABD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Seção I – Da Plenária</w:t>
      </w:r>
    </w:p>
    <w:p w14:paraId="70690936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10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 Plenária é a instância máxima de deliberação do COMAD, composta pela totalidade de seus membros.</w:t>
      </w:r>
    </w:p>
    <w:p w14:paraId="089353AF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Seção II – Da Mesa Diretora</w:t>
      </w:r>
    </w:p>
    <w:p w14:paraId="16FE05D1" w14:textId="77777777" w:rsidR="0049260C" w:rsidRPr="0049260C" w:rsidRDefault="0049260C" w:rsidP="004926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11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 Mesa Diretora será composta por Presidente e Vice-Presidente, eleitos pela Plenária, observando-se, preferencialmente, a alternância entre representantes do Poder Público e da Sociedade Civil.</w:t>
      </w:r>
    </w:p>
    <w:p w14:paraId="2A31E0F8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Seção III – Das Comissões</w:t>
      </w:r>
    </w:p>
    <w:p w14:paraId="56904CDB" w14:textId="77777777" w:rsidR="0049260C" w:rsidRPr="0049260C" w:rsidRDefault="0049260C" w:rsidP="004926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12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As Comissões Permanentes terão caráter técnico e poderão abranger, entre outras, as áreas de prevenção, fiscalização, estudos e pesquisas, comunicação e acompanhamento de políticas.</w:t>
      </w:r>
    </w:p>
    <w:p w14:paraId="78E14153" w14:textId="77777777" w:rsidR="0049260C" w:rsidRPr="0049260C" w:rsidRDefault="0049260C" w:rsidP="0049260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13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As Comissões Temporárias poderão ser instituídas para finalidades específicas e por prazo determinado.</w:t>
      </w:r>
    </w:p>
    <w:p w14:paraId="74941033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Seção IV – Da Secretaria Executiva</w:t>
      </w:r>
    </w:p>
    <w:p w14:paraId="6F3E68E3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14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 Secretaria Executiva será responsável pelo apoio técnico-administrativo ao funcionamento do COMAD.</w:t>
      </w:r>
    </w:p>
    <w:p w14:paraId="484AD01D" w14:textId="68064A36" w:rsidR="0049260C" w:rsidRP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1EC7EA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V</w:t>
      </w:r>
    </w:p>
    <w:p w14:paraId="2CE864FA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FUNCIONAMENTO</w:t>
      </w:r>
    </w:p>
    <w:p w14:paraId="6A76A628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15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 COMAD reunir-se-á ordinariamente conforme calendário aprovado pela Plenária e, extraordinariamente, sempre que necessário.</w:t>
      </w:r>
    </w:p>
    <w:p w14:paraId="64D1367A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16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As reuniões serão convocadas com antecedência mínima de ___ dias, com pauta previamente definida.</w:t>
      </w:r>
    </w:p>
    <w:p w14:paraId="4923E061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17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As deliberações ocorrerão por maioria simples dos membros presentes, salvo disposição diversa prevista neste Regimento ou na legislação aplicável.</w:t>
      </w:r>
    </w:p>
    <w:p w14:paraId="0063BEF6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18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As reuniões e decisões do COMAD serão registradas em atas, assegurada sua publicidade.</w:t>
      </w:r>
    </w:p>
    <w:p w14:paraId="0DA18F0E" w14:textId="5459EF67" w:rsidR="0049260C" w:rsidRP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9F9BB98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CAPÍTULO VI</w:t>
      </w:r>
    </w:p>
    <w:p w14:paraId="4C9E7E35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FUNDO MUNICIPAL SOBRE DROGAS</w:t>
      </w:r>
    </w:p>
    <w:p w14:paraId="775C87EE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19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 Fundo Municipal sobre Drogas será instituído e regulamentado por legislação específica, cabendo ao COMAD acompanhar e fiscalizar sua aplicação, nos termos da lei.</w:t>
      </w:r>
    </w:p>
    <w:p w14:paraId="33D7AF38" w14:textId="3A08EC57" w:rsid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35F9CD3" w14:textId="06100E9E" w:rsid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10D6D36" w14:textId="77777777" w:rsidR="0049260C" w:rsidRPr="0049260C" w:rsidRDefault="0049260C" w:rsidP="004926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469D7A0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CAPÍTULO VII</w:t>
      </w:r>
    </w:p>
    <w:p w14:paraId="1B81FEA0" w14:textId="77777777" w:rsidR="0049260C" w:rsidRPr="0049260C" w:rsidRDefault="0049260C" w:rsidP="004926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DISPOSIÇÕES FINAIS</w:t>
      </w:r>
    </w:p>
    <w:p w14:paraId="6512105F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20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Este Regimento Interno poderá ser alterado mediante deliberação da maioria absoluta dos membros do COMAD.</w:t>
      </w:r>
    </w:p>
    <w:p w14:paraId="010AFAF6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21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Os casos omissos serão resolvidos pela Plenária do COMAD, observada a legislação vigente.</w:t>
      </w:r>
    </w:p>
    <w:p w14:paraId="1D4A58CE" w14:textId="77777777" w:rsidR="0049260C" w:rsidRPr="0049260C" w:rsidRDefault="0049260C" w:rsidP="004926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9260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22</w:t>
      </w:r>
      <w:r w:rsidRPr="0049260C">
        <w:rPr>
          <w:rFonts w:ascii="Arial" w:eastAsia="Times New Roman" w:hAnsi="Arial" w:cs="Arial"/>
          <w:sz w:val="24"/>
          <w:szCs w:val="24"/>
          <w:lang w:eastAsia="pt-BR"/>
        </w:rPr>
        <w:t xml:space="preserve"> Este Regimento Interno entra em vigor na data de sua aprovação pela Plenária do COMAD.</w:t>
      </w:r>
    </w:p>
    <w:p w14:paraId="4AD4ABCF" w14:textId="50DFBB61" w:rsidR="00177D8E" w:rsidRPr="0049260C" w:rsidRDefault="00177D8E">
      <w:pPr>
        <w:rPr>
          <w:rFonts w:ascii="Arial" w:hAnsi="Arial" w:cs="Arial"/>
          <w:sz w:val="24"/>
          <w:szCs w:val="24"/>
        </w:rPr>
      </w:pPr>
    </w:p>
    <w:p w14:paraId="371FD2EC" w14:textId="77777777" w:rsidR="0049260C" w:rsidRPr="0049260C" w:rsidRDefault="0049260C" w:rsidP="0049260C">
      <w:pPr>
        <w:rPr>
          <w:rFonts w:ascii="Arial" w:eastAsia="Arial" w:hAnsi="Arial" w:cs="Arial"/>
          <w:sz w:val="24"/>
          <w:szCs w:val="24"/>
        </w:rPr>
      </w:pPr>
      <w:r w:rsidRPr="0049260C">
        <w:rPr>
          <w:rFonts w:ascii="Arial" w:hAnsi="Arial" w:cs="Arial"/>
          <w:sz w:val="24"/>
          <w:szCs w:val="24"/>
        </w:rPr>
        <w:t>Presidente</w:t>
      </w:r>
      <w:r w:rsidRPr="0049260C">
        <w:rPr>
          <w:rFonts w:ascii="Arial" w:eastAsia="Arial" w:hAnsi="Arial" w:cs="Arial"/>
          <w:sz w:val="24"/>
          <w:szCs w:val="24"/>
        </w:rPr>
        <w:t xml:space="preserve">: </w:t>
      </w:r>
    </w:p>
    <w:p w14:paraId="5AEB67CC" w14:textId="77777777" w:rsidR="0049260C" w:rsidRPr="0049260C" w:rsidRDefault="0049260C" w:rsidP="0049260C">
      <w:pPr>
        <w:rPr>
          <w:rFonts w:ascii="Arial" w:eastAsia="Arial" w:hAnsi="Arial" w:cs="Arial"/>
          <w:sz w:val="24"/>
          <w:szCs w:val="24"/>
        </w:rPr>
      </w:pPr>
      <w:r w:rsidRPr="0049260C">
        <w:rPr>
          <w:rFonts w:ascii="Arial" w:eastAsia="Arial" w:hAnsi="Arial" w:cs="Arial"/>
          <w:sz w:val="24"/>
          <w:szCs w:val="24"/>
        </w:rPr>
        <w:t xml:space="preserve">_____________________________________________________ </w:t>
      </w:r>
    </w:p>
    <w:p w14:paraId="13F9E291" w14:textId="77777777" w:rsidR="0049260C" w:rsidRPr="0049260C" w:rsidRDefault="0049260C" w:rsidP="0049260C">
      <w:pPr>
        <w:rPr>
          <w:rFonts w:ascii="Arial" w:eastAsia="Arial" w:hAnsi="Arial" w:cs="Arial"/>
          <w:sz w:val="24"/>
          <w:szCs w:val="24"/>
        </w:rPr>
      </w:pPr>
      <w:r w:rsidRPr="0049260C">
        <w:rPr>
          <w:rFonts w:ascii="Arial" w:eastAsia="Arial" w:hAnsi="Arial" w:cs="Arial"/>
          <w:sz w:val="24"/>
          <w:szCs w:val="24"/>
        </w:rPr>
        <w:t xml:space="preserve"> (</w:t>
      </w:r>
      <w:r w:rsidRPr="0049260C">
        <w:rPr>
          <w:rFonts w:ascii="Arial" w:hAnsi="Arial" w:cs="Arial"/>
          <w:sz w:val="24"/>
          <w:szCs w:val="24"/>
        </w:rPr>
        <w:t>nome</w:t>
      </w:r>
      <w:r w:rsidRPr="0049260C">
        <w:rPr>
          <w:rFonts w:ascii="Arial" w:eastAsia="Arial" w:hAnsi="Arial" w:cs="Arial"/>
          <w:sz w:val="24"/>
          <w:szCs w:val="24"/>
        </w:rPr>
        <w:t xml:space="preserve"> </w:t>
      </w:r>
      <w:r w:rsidRPr="0049260C">
        <w:rPr>
          <w:rFonts w:ascii="Arial" w:hAnsi="Arial" w:cs="Arial"/>
          <w:sz w:val="24"/>
          <w:szCs w:val="24"/>
        </w:rPr>
        <w:t>e</w:t>
      </w:r>
      <w:r w:rsidRPr="0049260C">
        <w:rPr>
          <w:rFonts w:ascii="Arial" w:eastAsia="Arial" w:hAnsi="Arial" w:cs="Arial"/>
          <w:sz w:val="24"/>
          <w:szCs w:val="24"/>
        </w:rPr>
        <w:t xml:space="preserve"> </w:t>
      </w:r>
      <w:r w:rsidRPr="0049260C">
        <w:rPr>
          <w:rFonts w:ascii="Arial" w:hAnsi="Arial" w:cs="Arial"/>
          <w:sz w:val="24"/>
          <w:szCs w:val="24"/>
        </w:rPr>
        <w:t>assinatura</w:t>
      </w:r>
      <w:r w:rsidRPr="0049260C">
        <w:rPr>
          <w:rFonts w:ascii="Arial" w:eastAsia="Arial" w:hAnsi="Arial" w:cs="Arial"/>
          <w:sz w:val="24"/>
          <w:szCs w:val="24"/>
        </w:rPr>
        <w:t>)</w:t>
      </w:r>
      <w:r w:rsidRPr="0049260C">
        <w:rPr>
          <w:rFonts w:ascii="Arial" w:hAnsi="Arial" w:cs="Arial"/>
          <w:sz w:val="24"/>
          <w:szCs w:val="24"/>
        </w:rPr>
        <w:t> </w:t>
      </w:r>
      <w:r w:rsidRPr="0049260C">
        <w:rPr>
          <w:rFonts w:ascii="Arial" w:eastAsia="Arial" w:hAnsi="Arial" w:cs="Arial"/>
          <w:sz w:val="24"/>
          <w:szCs w:val="24"/>
        </w:rPr>
        <w:t xml:space="preserve"> </w:t>
      </w:r>
    </w:p>
    <w:p w14:paraId="747585E7" w14:textId="77777777" w:rsidR="0049260C" w:rsidRPr="0049260C" w:rsidRDefault="0049260C" w:rsidP="0049260C">
      <w:pPr>
        <w:rPr>
          <w:rFonts w:ascii="Arial" w:hAnsi="Arial" w:cs="Arial"/>
          <w:sz w:val="24"/>
          <w:szCs w:val="24"/>
        </w:rPr>
      </w:pPr>
    </w:p>
    <w:p w14:paraId="5B9ED5B8" w14:textId="77777777" w:rsidR="0049260C" w:rsidRPr="0049260C" w:rsidRDefault="0049260C" w:rsidP="0049260C">
      <w:pPr>
        <w:rPr>
          <w:rFonts w:ascii="Arial" w:hAnsi="Arial" w:cs="Arial"/>
          <w:sz w:val="24"/>
          <w:szCs w:val="24"/>
        </w:rPr>
      </w:pPr>
    </w:p>
    <w:p w14:paraId="7779D5C6" w14:textId="77777777" w:rsidR="0049260C" w:rsidRPr="0049260C" w:rsidRDefault="0049260C" w:rsidP="0049260C">
      <w:pPr>
        <w:rPr>
          <w:rFonts w:ascii="Arial" w:eastAsia="Arial" w:hAnsi="Arial" w:cs="Arial"/>
          <w:sz w:val="24"/>
          <w:szCs w:val="24"/>
        </w:rPr>
      </w:pPr>
      <w:r w:rsidRPr="0049260C">
        <w:rPr>
          <w:rFonts w:ascii="Arial" w:hAnsi="Arial" w:cs="Arial"/>
          <w:sz w:val="24"/>
          <w:szCs w:val="24"/>
        </w:rPr>
        <w:t>Conselheiros</w:t>
      </w:r>
      <w:r w:rsidRPr="0049260C">
        <w:rPr>
          <w:rFonts w:ascii="Arial" w:eastAsia="Arial" w:hAnsi="Arial" w:cs="Arial"/>
          <w:sz w:val="24"/>
          <w:szCs w:val="24"/>
        </w:rPr>
        <w:t>: ....................................................</w:t>
      </w:r>
    </w:p>
    <w:p w14:paraId="180AF648" w14:textId="77777777" w:rsidR="0049260C" w:rsidRPr="0049260C" w:rsidRDefault="0049260C" w:rsidP="0049260C">
      <w:pPr>
        <w:rPr>
          <w:rFonts w:ascii="Arial" w:hAnsi="Arial" w:cs="Arial"/>
          <w:sz w:val="24"/>
          <w:szCs w:val="24"/>
        </w:rPr>
      </w:pPr>
    </w:p>
    <w:p w14:paraId="322456B9" w14:textId="77777777" w:rsidR="0049260C" w:rsidRPr="0049260C" w:rsidRDefault="0049260C">
      <w:pPr>
        <w:rPr>
          <w:rFonts w:ascii="Arial" w:hAnsi="Arial" w:cs="Arial"/>
          <w:sz w:val="24"/>
          <w:szCs w:val="24"/>
        </w:rPr>
      </w:pPr>
    </w:p>
    <w:sectPr w:rsidR="0049260C" w:rsidRPr="004926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0C"/>
    <w:rsid w:val="00177D8E"/>
    <w:rsid w:val="0049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3FF"/>
  <w15:chartTrackingRefBased/>
  <w15:docId w15:val="{1BDFE41B-5A72-4FFC-87C4-7E01351C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92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26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926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6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260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926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in-w-0">
    <w:name w:val="min-w-0"/>
    <w:basedOn w:val="Fontepargpadro"/>
    <w:rsid w:val="0049260C"/>
  </w:style>
  <w:style w:type="paragraph" w:styleId="NormalWeb">
    <w:name w:val="Normal (Web)"/>
    <w:basedOn w:val="Normal"/>
    <w:uiPriority w:val="99"/>
    <w:semiHidden/>
    <w:unhideWhenUsed/>
    <w:rsid w:val="0049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2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1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22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87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9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87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2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763</Words>
  <Characters>4124</Characters>
  <Application>Microsoft Office Word</Application>
  <DocSecurity>0</DocSecurity>
  <Lines>34</Lines>
  <Paragraphs>9</Paragraphs>
  <ScaleCrop>false</ScaleCrop>
  <Company>SEDH - Secretaria de Direitos Humanos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Cuzzuol de Almeida</dc:creator>
  <cp:keywords/>
  <dc:description/>
  <cp:lastModifiedBy>Katia Cuzzuol de Almeida</cp:lastModifiedBy>
  <cp:revision>1</cp:revision>
  <dcterms:created xsi:type="dcterms:W3CDTF">2026-02-05T16:42:00Z</dcterms:created>
  <dcterms:modified xsi:type="dcterms:W3CDTF">2026-02-05T16:47:00Z</dcterms:modified>
</cp:coreProperties>
</file>